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537" w:rsidRPr="00316537" w:rsidRDefault="00316537" w:rsidP="00316537">
      <w:pPr>
        <w:tabs>
          <w:tab w:val="left" w:pos="2410"/>
        </w:tabs>
        <w:rPr>
          <w:rFonts w:ascii="Times New Roman" w:hAnsi="Times New Roman" w:cs="Times New Roman"/>
          <w:noProof/>
          <w:sz w:val="44"/>
          <w:szCs w:val="44"/>
          <w:lang w:eastAsia="pl-PL"/>
        </w:rPr>
      </w:pPr>
      <w:r>
        <w:rPr>
          <w:rFonts w:ascii="Times New Roman" w:hAnsi="Times New Roman" w:cs="Times New Roman"/>
          <w:noProof/>
          <w:sz w:val="44"/>
          <w:szCs w:val="44"/>
          <w:lang w:eastAsia="pl-PL"/>
        </w:rPr>
        <w:t>Poprowadź motyle dróżkami a dowiesz się na</w:t>
      </w:r>
      <w:r w:rsidRPr="00316537">
        <w:rPr>
          <w:rFonts w:ascii="Times New Roman" w:hAnsi="Times New Roman" w:cs="Times New Roman"/>
          <w:noProof/>
          <w:sz w:val="44"/>
          <w:szCs w:val="44"/>
          <w:lang w:eastAsia="pl-PL"/>
        </w:rPr>
        <w:t xml:space="preserve"> którym kwiatku usiądą?</w:t>
      </w:r>
    </w:p>
    <w:p w:rsidR="00316537" w:rsidRDefault="00316537">
      <w:pPr>
        <w:rPr>
          <w:noProof/>
          <w:lang w:eastAsia="pl-PL"/>
        </w:rPr>
      </w:pPr>
    </w:p>
    <w:p w:rsidR="00112C99" w:rsidRDefault="00316537">
      <w:r>
        <w:rPr>
          <w:noProof/>
          <w:lang w:eastAsia="pl-PL"/>
        </w:rPr>
        <w:drawing>
          <wp:inline distT="0" distB="0" distL="0" distR="0">
            <wp:extent cx="5770453" cy="6808304"/>
            <wp:effectExtent l="19050" t="0" r="1697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747" cy="6805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537" w:rsidRDefault="00316537"/>
    <w:p w:rsidR="00316537" w:rsidRDefault="00316537"/>
    <w:p w:rsidR="00316537" w:rsidRDefault="00316537"/>
    <w:p w:rsidR="00316537" w:rsidRPr="00B243F1" w:rsidRDefault="00316537" w:rsidP="00B243F1">
      <w:pPr>
        <w:tabs>
          <w:tab w:val="left" w:pos="2268"/>
        </w:tabs>
        <w:rPr>
          <w:rFonts w:ascii="Times New Roman" w:hAnsi="Times New Roman" w:cs="Times New Roman"/>
          <w:sz w:val="44"/>
          <w:szCs w:val="44"/>
        </w:rPr>
      </w:pPr>
      <w:r w:rsidRPr="00B243F1">
        <w:rPr>
          <w:rFonts w:ascii="Times New Roman" w:hAnsi="Times New Roman" w:cs="Times New Roman"/>
          <w:sz w:val="44"/>
          <w:szCs w:val="44"/>
        </w:rPr>
        <w:lastRenderedPageBreak/>
        <w:t>Każdy z motyli ma ozdobione tylko jedno skrzydło</w:t>
      </w:r>
      <w:r w:rsidR="00B243F1" w:rsidRPr="00B243F1">
        <w:rPr>
          <w:rFonts w:ascii="Times New Roman" w:hAnsi="Times New Roman" w:cs="Times New Roman"/>
          <w:sz w:val="44"/>
          <w:szCs w:val="44"/>
        </w:rPr>
        <w:t>. Dokończ ich ozdabianie tak, aby oba skrzydła były jednakowe.</w:t>
      </w:r>
    </w:p>
    <w:p w:rsidR="00366C8D" w:rsidRDefault="00366C8D" w:rsidP="00366C8D"/>
    <w:p w:rsidR="00316537" w:rsidRDefault="00316537" w:rsidP="00316537">
      <w:pPr>
        <w:ind w:hanging="709"/>
      </w:pPr>
      <w:r>
        <w:rPr>
          <w:noProof/>
          <w:lang w:eastAsia="pl-PL"/>
        </w:rPr>
        <w:drawing>
          <wp:inline distT="0" distB="0" distL="0" distR="0">
            <wp:extent cx="6779315" cy="7772400"/>
            <wp:effectExtent l="19050" t="0" r="248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24" cy="7782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537" w:rsidSect="00B243F1">
      <w:pgSz w:w="11906" w:h="16838"/>
      <w:pgMar w:top="96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316537"/>
    <w:rsid w:val="00112C99"/>
    <w:rsid w:val="00316537"/>
    <w:rsid w:val="00366C8D"/>
    <w:rsid w:val="008011DE"/>
    <w:rsid w:val="00812C4B"/>
    <w:rsid w:val="00B243F1"/>
    <w:rsid w:val="00ED6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2C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PC</cp:lastModifiedBy>
  <cp:revision>2</cp:revision>
  <dcterms:created xsi:type="dcterms:W3CDTF">2020-05-16T17:58:00Z</dcterms:created>
  <dcterms:modified xsi:type="dcterms:W3CDTF">2020-05-16T17:58:00Z</dcterms:modified>
</cp:coreProperties>
</file>